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31289A">
        <w:trPr>
          <w:trHeight w:val="2973"/>
        </w:trPr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31289A">
        <w:trPr>
          <w:trHeight w:val="1075"/>
        </w:trPr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0539CE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6B43FF" w:rsidRPr="000539CE" w:rsidRDefault="006B43FF" w:rsidP="003E2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6B43FF" w:rsidRPr="000539CE" w:rsidRDefault="009F40AB" w:rsidP="00C4039B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C40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(далее –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>роект постановления</w:t>
      </w:r>
      <w:r w:rsidR="006B43FF" w:rsidRPr="000539CE">
        <w:rPr>
          <w:b/>
          <w:i/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A49" w:rsidRDefault="0019787B" w:rsidP="00F43A49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9787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12 сентября 2019 г. N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</w:t>
      </w:r>
      <w:r>
        <w:rPr>
          <w:rFonts w:ascii="Times New Roman" w:hAnsi="Times New Roman" w:cs="Times New Roman"/>
          <w:sz w:val="28"/>
          <w:szCs w:val="28"/>
        </w:rPr>
        <w:t>лям товаров, работ, услуг»,</w:t>
      </w:r>
      <w:r w:rsidRPr="0019787B">
        <w:rPr>
          <w:rFonts w:ascii="Times New Roman" w:hAnsi="Times New Roman" w:cs="Times New Roman"/>
          <w:sz w:val="28"/>
          <w:szCs w:val="28"/>
        </w:rPr>
        <w:t xml:space="preserve"> </w:t>
      </w:r>
      <w:r w:rsidR="003229C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805A0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округа-Югры от 5 октября 2018 г.№ 336-п «О государственной программе Ханты-Мансийского автономного округа-Югры «Развитие экономического потенциала», постановлением администрации Ханты-Мансийск</w:t>
      </w:r>
      <w:r w:rsidR="009C519A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ED2AC1">
        <w:rPr>
          <w:rFonts w:ascii="Times New Roman" w:hAnsi="Times New Roman"/>
          <w:sz w:val="28"/>
          <w:szCs w:val="28"/>
        </w:rPr>
        <w:t xml:space="preserve">12 ноября </w:t>
      </w:r>
      <w:r w:rsidR="009C519A" w:rsidRPr="00311371">
        <w:rPr>
          <w:rFonts w:ascii="Times New Roman" w:hAnsi="Times New Roman"/>
          <w:sz w:val="28"/>
          <w:szCs w:val="28"/>
        </w:rPr>
        <w:t>2018</w:t>
      </w:r>
      <w:r w:rsidR="00ED2AC1">
        <w:rPr>
          <w:rFonts w:ascii="Times New Roman" w:hAnsi="Times New Roman"/>
          <w:sz w:val="28"/>
          <w:szCs w:val="28"/>
        </w:rPr>
        <w:t xml:space="preserve"> г.</w:t>
      </w:r>
      <w:r w:rsidR="009C519A" w:rsidRPr="00311371">
        <w:rPr>
          <w:rFonts w:ascii="Times New Roman" w:hAnsi="Times New Roman"/>
          <w:sz w:val="28"/>
          <w:szCs w:val="28"/>
        </w:rPr>
        <w:t xml:space="preserve"> № 324 </w:t>
      </w:r>
      <w:r w:rsidR="009C519A">
        <w:rPr>
          <w:rFonts w:ascii="Times New Roman" w:hAnsi="Times New Roman"/>
          <w:sz w:val="28"/>
          <w:szCs w:val="28"/>
        </w:rPr>
        <w:br/>
      </w:r>
      <w:r w:rsidR="009C519A" w:rsidRPr="0031137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9C519A">
        <w:rPr>
          <w:rFonts w:ascii="Times New Roman" w:hAnsi="Times New Roman"/>
          <w:sz w:val="28"/>
          <w:szCs w:val="28"/>
        </w:rPr>
        <w:t>на 2019 – 2022</w:t>
      </w:r>
      <w:r w:rsidR="009C519A" w:rsidRPr="00311371">
        <w:rPr>
          <w:rFonts w:ascii="Times New Roman" w:hAnsi="Times New Roman"/>
          <w:sz w:val="28"/>
          <w:szCs w:val="28"/>
        </w:rPr>
        <w:t xml:space="preserve"> годы»</w:t>
      </w:r>
      <w:r w:rsidR="00ED2AC1">
        <w:rPr>
          <w:rFonts w:ascii="Times New Roman" w:hAnsi="Times New Roman"/>
          <w:sz w:val="28"/>
          <w:szCs w:val="28"/>
        </w:rPr>
        <w:t>,</w:t>
      </w:r>
      <w:r w:rsidR="008805A0">
        <w:rPr>
          <w:rFonts w:ascii="Times New Roman" w:hAnsi="Times New Roman" w:cs="Times New Roman"/>
          <w:sz w:val="28"/>
          <w:szCs w:val="28"/>
        </w:rPr>
        <w:t xml:space="preserve"> </w:t>
      </w:r>
      <w:r w:rsidRPr="0019787B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соответствующие изменения в </w:t>
      </w:r>
      <w:r w:rsidRPr="0019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Ханты-Мансийского района </w:t>
      </w:r>
      <w:r w:rsidRPr="0019787B">
        <w:rPr>
          <w:rFonts w:ascii="Times New Roman" w:hAnsi="Times New Roman" w:cs="Times New Roman"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F43A49">
        <w:rPr>
          <w:rFonts w:ascii="Times New Roman" w:hAnsi="Times New Roman" w:cs="Times New Roman"/>
          <w:sz w:val="28"/>
          <w:szCs w:val="28"/>
        </w:rPr>
        <w:t>.</w:t>
      </w:r>
    </w:p>
    <w:p w:rsidR="00BF467E" w:rsidRDefault="00BB6B18" w:rsidP="00BF467E">
      <w:pPr>
        <w:pStyle w:val="af"/>
        <w:tabs>
          <w:tab w:val="left" w:pos="851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BF467E">
        <w:rPr>
          <w:color w:val="000000" w:themeColor="text1"/>
          <w:sz w:val="28"/>
          <w:szCs w:val="28"/>
        </w:rPr>
        <w:lastRenderedPageBreak/>
        <w:t>Также в соответствии с мониторингом</w:t>
      </w:r>
      <w:r w:rsidR="00BF467E" w:rsidRPr="00BF467E">
        <w:rPr>
          <w:color w:val="000000" w:themeColor="text1"/>
          <w:sz w:val="28"/>
          <w:szCs w:val="28"/>
        </w:rPr>
        <w:t>, проведенным во</w:t>
      </w:r>
      <w:r w:rsidRPr="00BF467E">
        <w:rPr>
          <w:color w:val="000000" w:themeColor="text1"/>
          <w:sz w:val="28"/>
          <w:szCs w:val="28"/>
        </w:rPr>
        <w:t xml:space="preserve"> </w:t>
      </w:r>
      <w:r w:rsidR="00BF467E" w:rsidRPr="00BF467E">
        <w:rPr>
          <w:color w:val="000000" w:themeColor="text1"/>
          <w:sz w:val="28"/>
          <w:szCs w:val="28"/>
        </w:rPr>
        <w:t>исполнение</w:t>
      </w:r>
      <w:r w:rsidR="00BF467E" w:rsidRPr="00BF467E">
        <w:rPr>
          <w:color w:val="000000" w:themeColor="text1"/>
          <w:sz w:val="28"/>
          <w:szCs w:val="28"/>
        </w:rPr>
        <w:t xml:space="preserve"> Решения тринадцатого заседания Координационного совета представительных органов местного самоуправления муниципальных образований Ханты</w:t>
      </w:r>
      <w:r w:rsidR="00BF467E">
        <w:rPr>
          <w:color w:val="000000" w:themeColor="text1"/>
          <w:sz w:val="28"/>
          <w:szCs w:val="28"/>
        </w:rPr>
        <w:t>-</w:t>
      </w:r>
      <w:r w:rsidR="00BF467E" w:rsidRPr="00BF467E">
        <w:rPr>
          <w:color w:val="000000" w:themeColor="text1"/>
          <w:sz w:val="28"/>
          <w:szCs w:val="28"/>
        </w:rPr>
        <w:t>Мансийского автономного округа – Югры и Думы Ханты-Мансийского автономного округа – Югры от 5 декабря 2019 года</w:t>
      </w:r>
      <w:r w:rsidR="00BF467E">
        <w:rPr>
          <w:color w:val="000000" w:themeColor="text1"/>
          <w:sz w:val="28"/>
          <w:szCs w:val="28"/>
        </w:rPr>
        <w:t>, предусматривается дополнительная мера поддержки «компенсация части затрат, связанных с приобретением</w:t>
      </w:r>
      <w:r w:rsidR="00BF467E" w:rsidRPr="00BF467E">
        <w:rPr>
          <w:color w:val="000000" w:themeColor="text1"/>
          <w:sz w:val="28"/>
          <w:szCs w:val="28"/>
        </w:rPr>
        <w:t xml:space="preserve"> расходных материалов, используемых в предпринимательской деятельности в области здравоохранения</w:t>
      </w:r>
      <w:r w:rsidR="00BF467E">
        <w:rPr>
          <w:color w:val="000000" w:themeColor="text1"/>
          <w:sz w:val="28"/>
          <w:szCs w:val="28"/>
        </w:rPr>
        <w:t>». При этом,</w:t>
      </w:r>
      <w:r w:rsidR="00BF467E" w:rsidRPr="00BF467E">
        <w:rPr>
          <w:color w:val="000000" w:themeColor="text1"/>
          <w:sz w:val="28"/>
          <w:szCs w:val="28"/>
        </w:rPr>
        <w:t xml:space="preserve"> </w:t>
      </w:r>
      <w:r w:rsidR="00BF467E" w:rsidRPr="00BF467E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200 тыс. рублей на одного Субъекта в год</w:t>
      </w:r>
      <w:r w:rsidR="00BF467E">
        <w:rPr>
          <w:snapToGrid w:val="0"/>
          <w:color w:val="000000" w:themeColor="text1"/>
          <w:sz w:val="28"/>
          <w:szCs w:val="28"/>
        </w:rPr>
        <w:t>.</w:t>
      </w:r>
    </w:p>
    <w:p w:rsidR="00114FCC" w:rsidRPr="00114FCC" w:rsidRDefault="00BF467E" w:rsidP="00114F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целях приведения к единообразию условий предоставления муниципальной финансовой поддержки</w:t>
      </w:r>
      <w:r w:rsid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 соответствии с </w:t>
      </w:r>
      <w:r w:rsidR="00114FCC" w:rsidRP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иными </w:t>
      </w:r>
      <w:r w:rsidRP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государственными мерами поддержки</w:t>
      </w:r>
      <w:r w:rsid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изменен</w:t>
      </w:r>
      <w:r w:rsidR="00114FCC" w:rsidRPr="00114FC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 дата </w:t>
      </w:r>
      <w:r w:rsidRPr="00114FCC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114FCC" w:rsidRPr="00114FCC">
        <w:rPr>
          <w:rFonts w:ascii="Times New Roman" w:hAnsi="Times New Roman" w:cs="Times New Roman"/>
          <w:sz w:val="28"/>
          <w:szCs w:val="28"/>
        </w:rPr>
        <w:t>ения</w:t>
      </w:r>
      <w:r w:rsidRPr="00114FCC">
        <w:rPr>
          <w:rFonts w:ascii="Times New Roman" w:hAnsi="Times New Roman" w:cs="Times New Roman"/>
          <w:sz w:val="28"/>
          <w:szCs w:val="28"/>
        </w:rPr>
        <w:t xml:space="preserve"> требований для заключения типового соглашения </w:t>
      </w:r>
      <w:r w:rsidR="00114FCC" w:rsidRPr="00114FCC">
        <w:rPr>
          <w:rFonts w:ascii="Times New Roman" w:hAnsi="Times New Roman" w:cs="Times New Roman"/>
          <w:sz w:val="28"/>
          <w:szCs w:val="28"/>
        </w:rPr>
        <w:t xml:space="preserve">с пятого числа </w:t>
      </w:r>
      <w:r w:rsidRPr="00114FCC">
        <w:rPr>
          <w:rFonts w:ascii="Times New Roman" w:hAnsi="Times New Roman" w:cs="Times New Roman"/>
          <w:sz w:val="28"/>
          <w:szCs w:val="28"/>
        </w:rPr>
        <w:t xml:space="preserve">на </w:t>
      </w:r>
      <w:r w:rsidRPr="00114FCC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пятнадцатое</w:t>
      </w:r>
      <w:r w:rsidRPr="00114FCC">
        <w:rPr>
          <w:rFonts w:ascii="Times New Roman" w:hAnsi="Times New Roman" w:cs="Times New Roman"/>
          <w:sz w:val="28"/>
          <w:szCs w:val="28"/>
        </w:rPr>
        <w:t xml:space="preserve"> число месяца,</w:t>
      </w:r>
      <w:r w:rsidR="00114FCC" w:rsidRPr="00114FCC">
        <w:rPr>
          <w:rFonts w:ascii="Times New Roman" w:hAnsi="Times New Roman" w:cs="Times New Roman"/>
          <w:sz w:val="28"/>
          <w:szCs w:val="28"/>
        </w:rPr>
        <w:t xml:space="preserve"> </w:t>
      </w:r>
      <w:r w:rsidR="00114FCC" w:rsidRPr="00114FCC">
        <w:rPr>
          <w:rFonts w:ascii="Times New Roman" w:hAnsi="Times New Roman" w:cs="Times New Roman"/>
          <w:sz w:val="28"/>
          <w:szCs w:val="28"/>
        </w:rPr>
        <w:t>предшествующего месяцу, в котором планируется принятие решения о предоставлен</w:t>
      </w:r>
      <w:r w:rsidR="00114FCC">
        <w:rPr>
          <w:rFonts w:ascii="Times New Roman" w:hAnsi="Times New Roman" w:cs="Times New Roman"/>
          <w:sz w:val="28"/>
          <w:szCs w:val="28"/>
        </w:rPr>
        <w:t>ии поддержки (в форме субсидии).</w:t>
      </w:r>
    </w:p>
    <w:p w:rsidR="006B43FF" w:rsidRPr="00BF467E" w:rsidRDefault="00BF467E" w:rsidP="00BF467E">
      <w:pPr>
        <w:pStyle w:val="af"/>
        <w:tabs>
          <w:tab w:val="left" w:pos="17294"/>
          <w:tab w:val="left" w:pos="19845"/>
        </w:tabs>
        <w:ind w:left="0" w:firstLine="709"/>
        <w:jc w:val="both"/>
        <w:rPr>
          <w:b/>
          <w:sz w:val="28"/>
          <w:szCs w:val="28"/>
        </w:rPr>
      </w:pPr>
      <w:r w:rsidRPr="00BF467E">
        <w:rPr>
          <w:color w:val="000000" w:themeColor="text1"/>
          <w:sz w:val="28"/>
          <w:szCs w:val="28"/>
        </w:rPr>
        <w:t xml:space="preserve"> </w:t>
      </w:r>
      <w:r w:rsidR="006B43FF" w:rsidRPr="00BF467E">
        <w:rPr>
          <w:sz w:val="28"/>
          <w:szCs w:val="28"/>
        </w:rPr>
        <w:t xml:space="preserve">Проект постановления в установленном порядке размещен на официальном сайте администрации района </w:t>
      </w:r>
      <w:r w:rsidR="006B43FF" w:rsidRPr="00BF467E">
        <w:rPr>
          <w:sz w:val="28"/>
          <w:szCs w:val="28"/>
          <w:lang w:val="en-US"/>
        </w:rPr>
        <w:t>hmrn</w:t>
      </w:r>
      <w:r w:rsidR="006B43FF" w:rsidRPr="00BF467E">
        <w:rPr>
          <w:sz w:val="28"/>
          <w:szCs w:val="28"/>
        </w:rPr>
        <w:t>.</w:t>
      </w:r>
      <w:r w:rsidR="006B43FF" w:rsidRPr="00BF467E">
        <w:rPr>
          <w:sz w:val="28"/>
          <w:szCs w:val="28"/>
          <w:lang w:val="en-US"/>
        </w:rPr>
        <w:t>ru</w:t>
      </w:r>
      <w:r w:rsidR="006B43FF" w:rsidRPr="00BF467E">
        <w:rPr>
          <w:sz w:val="28"/>
          <w:szCs w:val="28"/>
        </w:rPr>
        <w:t xml:space="preserve"> в разделе «Документы» - «Нормативно-правовые акты администрации района» - «</w:t>
      </w:r>
      <w:r w:rsidR="00B83E9C" w:rsidRPr="00BF467E">
        <w:rPr>
          <w:sz w:val="28"/>
          <w:szCs w:val="28"/>
        </w:rPr>
        <w:t xml:space="preserve">Общественная </w:t>
      </w:r>
      <w:r w:rsidR="006B43FF" w:rsidRPr="00BF467E">
        <w:rPr>
          <w:sz w:val="28"/>
          <w:szCs w:val="28"/>
        </w:rPr>
        <w:t>экспертиза».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Принятие Проекта не повлечет </w:t>
      </w:r>
      <w:r>
        <w:rPr>
          <w:b w:val="0"/>
        </w:rPr>
        <w:t>дополнительных расходов</w:t>
      </w:r>
      <w:r w:rsidRPr="006B43FF">
        <w:rPr>
          <w:b w:val="0"/>
        </w:rPr>
        <w:t xml:space="preserve"> из бюджета Ханты-Мансийского района.</w:t>
      </w:r>
    </w:p>
    <w:p w:rsidR="006B43FF" w:rsidRP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1615FC" w:rsidRPr="006B43FF">
        <w:rPr>
          <w:rFonts w:ascii="Times New Roman" w:hAnsi="Times New Roman" w:cs="Times New Roman"/>
          <w:sz w:val="28"/>
          <w:szCs w:val="28"/>
        </w:rPr>
        <w:t>также</w:t>
      </w:r>
      <w:r w:rsidRPr="006B43FF">
        <w:rPr>
          <w:rFonts w:ascii="Times New Roman" w:hAnsi="Times New Roman" w:cs="Times New Roman"/>
          <w:sz w:val="28"/>
          <w:szCs w:val="28"/>
        </w:rPr>
        <w:t xml:space="preserve"> сведения, содержащие персональные данные.</w:t>
      </w:r>
    </w:p>
    <w:p w:rsid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07" w:rsidRDefault="00FF7E07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28"/>
      </w:tblGrid>
      <w:tr w:rsidR="000B30E4" w:rsidRPr="00927695" w:rsidTr="000539CE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7E0307" w:rsidRDefault="00114FCC" w:rsidP="000539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ABD037" wp14:editId="2B5F84C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114FCC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4FCC" w:rsidRDefault="00114FC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31289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9917B5" w:rsidRPr="00343BF0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0539CE" w:rsidRDefault="001D567B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FF7FA4">
        <w:rPr>
          <w:rFonts w:ascii="Times New Roman" w:hAnsi="Times New Roman" w:cs="Times New Roman"/>
          <w:bCs/>
          <w:sz w:val="20"/>
          <w:szCs w:val="20"/>
        </w:rPr>
        <w:t>управления реального сектора</w:t>
      </w:r>
    </w:p>
    <w:p w:rsidR="00FF7FA4" w:rsidRDefault="00FF7FA4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экономики комитета экономической политики</w:t>
      </w:r>
    </w:p>
    <w:p w:rsidR="000539CE" w:rsidRDefault="00FF7FA4" w:rsidP="000539CE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Николаева Юлия Владимировна</w:t>
      </w:r>
      <w:r w:rsidR="000539C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тел.:8(3467)35-27-65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DE4EAF">
      <w:pgSz w:w="11906" w:h="16838"/>
      <w:pgMar w:top="1135" w:right="991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39CE"/>
    <w:rsid w:val="000553F6"/>
    <w:rsid w:val="0007333E"/>
    <w:rsid w:val="00085157"/>
    <w:rsid w:val="0009485B"/>
    <w:rsid w:val="00094C89"/>
    <w:rsid w:val="00095608"/>
    <w:rsid w:val="000A20DE"/>
    <w:rsid w:val="000B30E4"/>
    <w:rsid w:val="000B4C48"/>
    <w:rsid w:val="000B6BD3"/>
    <w:rsid w:val="000C19EC"/>
    <w:rsid w:val="000E2AD9"/>
    <w:rsid w:val="000F242D"/>
    <w:rsid w:val="00113095"/>
    <w:rsid w:val="00113D3B"/>
    <w:rsid w:val="00114FCC"/>
    <w:rsid w:val="0013013D"/>
    <w:rsid w:val="00150967"/>
    <w:rsid w:val="001615FC"/>
    <w:rsid w:val="00167936"/>
    <w:rsid w:val="00182B80"/>
    <w:rsid w:val="001847D2"/>
    <w:rsid w:val="0018600B"/>
    <w:rsid w:val="00186A59"/>
    <w:rsid w:val="0019787B"/>
    <w:rsid w:val="001C17D5"/>
    <w:rsid w:val="001C49B0"/>
    <w:rsid w:val="001C5C3F"/>
    <w:rsid w:val="001D567B"/>
    <w:rsid w:val="00216D4B"/>
    <w:rsid w:val="00225C7D"/>
    <w:rsid w:val="002300FD"/>
    <w:rsid w:val="00234040"/>
    <w:rsid w:val="00245510"/>
    <w:rsid w:val="002529F0"/>
    <w:rsid w:val="00261D49"/>
    <w:rsid w:val="00297A80"/>
    <w:rsid w:val="002A75A0"/>
    <w:rsid w:val="002D0994"/>
    <w:rsid w:val="002F2520"/>
    <w:rsid w:val="00301280"/>
    <w:rsid w:val="00311372"/>
    <w:rsid w:val="0031289A"/>
    <w:rsid w:val="003229CF"/>
    <w:rsid w:val="00343BF0"/>
    <w:rsid w:val="00343FF5"/>
    <w:rsid w:val="003624D8"/>
    <w:rsid w:val="00393DAD"/>
    <w:rsid w:val="00397EFC"/>
    <w:rsid w:val="003E281E"/>
    <w:rsid w:val="003F2416"/>
    <w:rsid w:val="003F3603"/>
    <w:rsid w:val="00404BE7"/>
    <w:rsid w:val="00413921"/>
    <w:rsid w:val="00417101"/>
    <w:rsid w:val="00422070"/>
    <w:rsid w:val="00431272"/>
    <w:rsid w:val="004333EE"/>
    <w:rsid w:val="0043645F"/>
    <w:rsid w:val="00436491"/>
    <w:rsid w:val="0044500A"/>
    <w:rsid w:val="00465FC6"/>
    <w:rsid w:val="00493879"/>
    <w:rsid w:val="004B28BF"/>
    <w:rsid w:val="004B46F7"/>
    <w:rsid w:val="004C069C"/>
    <w:rsid w:val="004C7125"/>
    <w:rsid w:val="004F72DA"/>
    <w:rsid w:val="004F7CDE"/>
    <w:rsid w:val="00532CA8"/>
    <w:rsid w:val="005439BD"/>
    <w:rsid w:val="005616CC"/>
    <w:rsid w:val="0056694C"/>
    <w:rsid w:val="00572453"/>
    <w:rsid w:val="005938BF"/>
    <w:rsid w:val="005A5236"/>
    <w:rsid w:val="005A66B0"/>
    <w:rsid w:val="005B2935"/>
    <w:rsid w:val="005B7083"/>
    <w:rsid w:val="005C0F36"/>
    <w:rsid w:val="005F0864"/>
    <w:rsid w:val="00617B40"/>
    <w:rsid w:val="0062166C"/>
    <w:rsid w:val="00623C81"/>
    <w:rsid w:val="00624276"/>
    <w:rsid w:val="00626321"/>
    <w:rsid w:val="00636F28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07C33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775C3"/>
    <w:rsid w:val="008805A0"/>
    <w:rsid w:val="00882495"/>
    <w:rsid w:val="00886731"/>
    <w:rsid w:val="00887852"/>
    <w:rsid w:val="00897CB6"/>
    <w:rsid w:val="008C2ACB"/>
    <w:rsid w:val="008D50E0"/>
    <w:rsid w:val="008D6252"/>
    <w:rsid w:val="008E4601"/>
    <w:rsid w:val="008E6D0B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C519A"/>
    <w:rsid w:val="009F40AB"/>
    <w:rsid w:val="009F6EC2"/>
    <w:rsid w:val="009F76F1"/>
    <w:rsid w:val="00A14960"/>
    <w:rsid w:val="00A33D50"/>
    <w:rsid w:val="00A90837"/>
    <w:rsid w:val="00A94A01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83E9C"/>
    <w:rsid w:val="00B92D23"/>
    <w:rsid w:val="00BA279B"/>
    <w:rsid w:val="00BB611F"/>
    <w:rsid w:val="00BB6639"/>
    <w:rsid w:val="00BB6B18"/>
    <w:rsid w:val="00BE2AF4"/>
    <w:rsid w:val="00BF262A"/>
    <w:rsid w:val="00BF467E"/>
    <w:rsid w:val="00C002B4"/>
    <w:rsid w:val="00C04499"/>
    <w:rsid w:val="00C16253"/>
    <w:rsid w:val="00C21D1F"/>
    <w:rsid w:val="00C239F1"/>
    <w:rsid w:val="00C36F0C"/>
    <w:rsid w:val="00C36F5A"/>
    <w:rsid w:val="00C4039B"/>
    <w:rsid w:val="00C51F70"/>
    <w:rsid w:val="00C55875"/>
    <w:rsid w:val="00C7412C"/>
    <w:rsid w:val="00C815FF"/>
    <w:rsid w:val="00CA7141"/>
    <w:rsid w:val="00CC296F"/>
    <w:rsid w:val="00CC71BE"/>
    <w:rsid w:val="00CC74D7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66C6"/>
    <w:rsid w:val="00DB032D"/>
    <w:rsid w:val="00DC6698"/>
    <w:rsid w:val="00DE12FA"/>
    <w:rsid w:val="00DE4EAF"/>
    <w:rsid w:val="00DF7AE5"/>
    <w:rsid w:val="00E020E1"/>
    <w:rsid w:val="00E024DC"/>
    <w:rsid w:val="00E05238"/>
    <w:rsid w:val="00E05262"/>
    <w:rsid w:val="00E10938"/>
    <w:rsid w:val="00E2043A"/>
    <w:rsid w:val="00E26486"/>
    <w:rsid w:val="00E35131"/>
    <w:rsid w:val="00E516F7"/>
    <w:rsid w:val="00E624C3"/>
    <w:rsid w:val="00EC3636"/>
    <w:rsid w:val="00ED01A2"/>
    <w:rsid w:val="00ED123C"/>
    <w:rsid w:val="00ED2AC1"/>
    <w:rsid w:val="00EF214F"/>
    <w:rsid w:val="00F114E8"/>
    <w:rsid w:val="00F155DA"/>
    <w:rsid w:val="00F262C9"/>
    <w:rsid w:val="00F301A8"/>
    <w:rsid w:val="00F43A49"/>
    <w:rsid w:val="00F449DF"/>
    <w:rsid w:val="00F55E37"/>
    <w:rsid w:val="00F765C7"/>
    <w:rsid w:val="00F930CE"/>
    <w:rsid w:val="00FA4CF5"/>
    <w:rsid w:val="00FB4E26"/>
    <w:rsid w:val="00FB7756"/>
    <w:rsid w:val="00FC3FBE"/>
    <w:rsid w:val="00FD5384"/>
    <w:rsid w:val="00FE367D"/>
    <w:rsid w:val="00FE71F9"/>
    <w:rsid w:val="00FF7E0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05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19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E9C6-AE72-4CEA-805E-6137C03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2020-01-16T10:43:00Z</dcterms:modified>
</cp:coreProperties>
</file>